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8703D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7</w:t>
      </w:r>
      <w:r w:rsidR="00B80F88">
        <w:rPr>
          <w:rFonts w:ascii="黑体" w:eastAsia="黑体" w:hAnsi="黑体" w:cs="仿宋"/>
          <w:sz w:val="44"/>
          <w:szCs w:val="44"/>
        </w:rPr>
        <w:t>-</w:t>
      </w:r>
      <w:bookmarkStart w:id="0" w:name="_GoBack"/>
      <w:bookmarkEnd w:id="0"/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19652D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19652D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78703D" w:rsidRPr="0019652D">
        <w:rPr>
          <w:rFonts w:ascii="黑体" w:eastAsia="黑体" w:hAnsi="黑体" w:hint="eastAsia"/>
          <w:spacing w:val="40"/>
          <w:sz w:val="44"/>
          <w:szCs w:val="44"/>
        </w:rPr>
        <w:t>产业学院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7E0521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8703D" w:rsidRDefault="0078703D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学院类型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8703D" w:rsidRPr="0056747D" w:rsidRDefault="0078703D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企业名称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Default="007E0521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8703D" w:rsidRDefault="0078703D" w:rsidP="0078703D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</w:t>
      </w:r>
      <w:r w:rsidR="0078703D" w:rsidRPr="0078703D">
        <w:rPr>
          <w:rFonts w:ascii="宋体" w:eastAsia="宋体" w:hAnsi="宋体" w:hint="eastAsia"/>
          <w:sz w:val="28"/>
          <w:szCs w:val="28"/>
        </w:rPr>
        <w:t>本申报书适合于产业学院类型填写，包括现代产业学院、未来学院、网络安全学院、储能技术学院、特色化示范软件学院、智慧农业学院、高水平公共卫生学院、双创学院、示范微电子</w:t>
      </w:r>
      <w:r w:rsidR="0078703D">
        <w:rPr>
          <w:rFonts w:ascii="宋体" w:eastAsia="宋体" w:hAnsi="宋体" w:hint="eastAsia"/>
          <w:sz w:val="28"/>
          <w:szCs w:val="28"/>
        </w:rPr>
        <w:t>，</w:t>
      </w:r>
      <w:r w:rsidRPr="00A22D61">
        <w:rPr>
          <w:rFonts w:ascii="宋体" w:eastAsia="宋体" w:hAnsi="宋体"/>
          <w:sz w:val="28"/>
          <w:szCs w:val="28"/>
        </w:rPr>
        <w:t>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78703D" w:rsidRPr="008F1EA5" w:rsidRDefault="0078703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78703D">
        <w:rPr>
          <w:rFonts w:ascii="宋体" w:eastAsia="宋体" w:hAnsi="宋体" w:hint="eastAsia"/>
          <w:sz w:val="28"/>
          <w:szCs w:val="28"/>
        </w:rPr>
        <w:t>相关成果截止时间</w:t>
      </w:r>
      <w:r w:rsidRPr="008F1EA5">
        <w:rPr>
          <w:rFonts w:ascii="宋体" w:eastAsia="宋体" w:hAnsi="宋体" w:hint="eastAsia"/>
          <w:sz w:val="28"/>
          <w:szCs w:val="28"/>
        </w:rPr>
        <w:t>为</w:t>
      </w:r>
      <w:r w:rsidRPr="008F1EA5">
        <w:rPr>
          <w:rFonts w:ascii="宋体" w:eastAsia="宋体" w:hAnsi="宋体"/>
          <w:sz w:val="28"/>
          <w:szCs w:val="28"/>
        </w:rPr>
        <w:t>202</w:t>
      </w:r>
      <w:r w:rsidR="008F1EA5" w:rsidRPr="008F1EA5">
        <w:rPr>
          <w:rFonts w:ascii="宋体" w:eastAsia="宋体" w:hAnsi="宋体"/>
          <w:sz w:val="28"/>
          <w:szCs w:val="28"/>
        </w:rPr>
        <w:t>2</w:t>
      </w:r>
      <w:r w:rsidRPr="008F1EA5">
        <w:rPr>
          <w:rFonts w:ascii="宋体" w:eastAsia="宋体" w:hAnsi="宋体"/>
          <w:sz w:val="28"/>
          <w:szCs w:val="28"/>
        </w:rPr>
        <w:t>年9月30日。</w:t>
      </w:r>
    </w:p>
    <w:p w:rsidR="0078703D" w:rsidRPr="00A22D61" w:rsidRDefault="0078703D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48184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29"/>
        <w:gridCol w:w="455"/>
        <w:gridCol w:w="1385"/>
        <w:gridCol w:w="837"/>
        <w:gridCol w:w="480"/>
        <w:gridCol w:w="1134"/>
        <w:gridCol w:w="992"/>
        <w:gridCol w:w="1966"/>
      </w:tblGrid>
      <w:tr w:rsidR="0078703D" w:rsidRPr="0078703D" w:rsidTr="00122BD2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产业学院</w:t>
            </w:r>
            <w:r w:rsidRPr="0078703D">
              <w:rPr>
                <w:rFonts w:ascii="楷体" w:eastAsia="楷体" w:hAnsi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组建时间</w:t>
            </w:r>
          </w:p>
        </w:tc>
        <w:tc>
          <w:tcPr>
            <w:tcW w:w="3157" w:type="dxa"/>
            <w:gridSpan w:val="4"/>
            <w:vAlign w:val="center"/>
          </w:tcPr>
          <w:p w:rsidR="0078703D" w:rsidRPr="0078703D" w:rsidRDefault="0078703D" w:rsidP="0078703D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</w:t>
            </w:r>
            <w:r w:rsidRPr="0078703D">
              <w:rPr>
                <w:rFonts w:ascii="楷体" w:eastAsia="楷体" w:hAnsi="楷体"/>
                <w:kern w:val="0"/>
                <w:sz w:val="24"/>
              </w:rPr>
              <w:t>月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日</w:t>
            </w:r>
          </w:p>
        </w:tc>
        <w:tc>
          <w:tcPr>
            <w:tcW w:w="2126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独立设置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○是     ○否</w:t>
            </w:r>
          </w:p>
        </w:tc>
      </w:tr>
      <w:tr w:rsidR="0078703D" w:rsidRPr="0078703D" w:rsidTr="00122BD2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办学场所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□学校内部   □企业内部   □产业园区   □其他独立办学场所</w:t>
            </w:r>
          </w:p>
        </w:tc>
      </w:tr>
      <w:tr w:rsidR="0078703D" w:rsidRPr="0078703D" w:rsidTr="00122BD2">
        <w:trPr>
          <w:trHeight w:val="680"/>
          <w:jc w:val="center"/>
        </w:trPr>
        <w:tc>
          <w:tcPr>
            <w:tcW w:w="1673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共同参与的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管理机构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454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共建专业点及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3157" w:type="dxa"/>
            <w:gridSpan w:val="4"/>
            <w:vAlign w:val="center"/>
          </w:tcPr>
          <w:p w:rsid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共建专业点名称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（限填3个）</w:t>
            </w:r>
          </w:p>
        </w:tc>
        <w:tc>
          <w:tcPr>
            <w:tcW w:w="1134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专业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代码</w:t>
            </w: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是否国家一流（省品牌）专业</w:t>
            </w: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合作共建企业（单位）名称及产业类型</w:t>
            </w:r>
          </w:p>
        </w:tc>
        <w:tc>
          <w:tcPr>
            <w:tcW w:w="5283" w:type="dxa"/>
            <w:gridSpan w:val="6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合作企业（单位）名称</w:t>
            </w:r>
            <w:r w:rsidRPr="0078703D">
              <w:rPr>
                <w:rFonts w:ascii="楷体" w:eastAsia="楷体" w:hAnsi="楷体"/>
                <w:kern w:val="0"/>
                <w:sz w:val="24"/>
              </w:rPr>
              <w:t>（限填5个）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产业类型</w:t>
            </w: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4828" w:type="dxa"/>
            <w:gridSpan w:val="5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4828" w:type="dxa"/>
            <w:gridSpan w:val="5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4828" w:type="dxa"/>
            <w:gridSpan w:val="5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4828" w:type="dxa"/>
            <w:gridSpan w:val="5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4828" w:type="dxa"/>
            <w:gridSpan w:val="5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567"/>
          <w:jc w:val="center"/>
        </w:trPr>
        <w:tc>
          <w:tcPr>
            <w:tcW w:w="844" w:type="dxa"/>
            <w:vMerge w:val="restart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产业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学院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 w:hint="eastAsia"/>
                <w:b/>
                <w:kern w:val="0"/>
                <w:sz w:val="24"/>
              </w:rPr>
              <w:t>院长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基本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情况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政治面貌</w:t>
            </w:r>
          </w:p>
        </w:tc>
        <w:tc>
          <w:tcPr>
            <w:tcW w:w="1614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党政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学历</w:t>
            </w:r>
          </w:p>
        </w:tc>
        <w:tc>
          <w:tcPr>
            <w:tcW w:w="184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614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专业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工作年限</w:t>
            </w:r>
          </w:p>
        </w:tc>
        <w:tc>
          <w:tcPr>
            <w:tcW w:w="184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614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手机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号码</w:t>
            </w:r>
          </w:p>
        </w:tc>
        <w:tc>
          <w:tcPr>
            <w:tcW w:w="196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621"/>
          <w:jc w:val="center"/>
        </w:trPr>
        <w:tc>
          <w:tcPr>
            <w:tcW w:w="844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主要职责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主要工作经历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校企合作经历</w:t>
            </w:r>
          </w:p>
        </w:tc>
        <w:tc>
          <w:tcPr>
            <w:tcW w:w="7249" w:type="dxa"/>
            <w:gridSpan w:val="7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rPr>
          <w:rFonts w:ascii="楷体" w:eastAsia="楷体" w:hAnsi="楷体"/>
        </w:rPr>
      </w:pP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829"/>
        <w:gridCol w:w="846"/>
        <w:gridCol w:w="830"/>
        <w:gridCol w:w="830"/>
        <w:gridCol w:w="830"/>
        <w:gridCol w:w="832"/>
        <w:gridCol w:w="18"/>
        <w:gridCol w:w="1097"/>
        <w:gridCol w:w="709"/>
        <w:gridCol w:w="1257"/>
      </w:tblGrid>
      <w:tr w:rsidR="0078703D" w:rsidRPr="0078703D" w:rsidTr="00122BD2">
        <w:trPr>
          <w:trHeight w:val="983"/>
          <w:jc w:val="center"/>
        </w:trPr>
        <w:tc>
          <w:tcPr>
            <w:tcW w:w="829" w:type="dxa"/>
            <w:vMerge w:val="restart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lastRenderedPageBreak/>
              <w:t>产业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学院教师基本情况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8F1EA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总数</w:t>
            </w: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正高级</w:t>
            </w: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副高级</w:t>
            </w: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中级</w:t>
            </w:r>
          </w:p>
        </w:tc>
        <w:tc>
          <w:tcPr>
            <w:tcW w:w="83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初级</w:t>
            </w:r>
          </w:p>
        </w:tc>
        <w:tc>
          <w:tcPr>
            <w:tcW w:w="1115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企业教师数</w:t>
            </w:r>
          </w:p>
        </w:tc>
        <w:tc>
          <w:tcPr>
            <w:tcW w:w="70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学校教师</w:t>
            </w:r>
            <w:r w:rsidR="008F1EA5">
              <w:rPr>
                <w:rFonts w:ascii="楷体" w:eastAsia="楷体" w:hAnsi="楷体" w:hint="eastAsia"/>
                <w:kern w:val="0"/>
                <w:sz w:val="24"/>
              </w:rPr>
              <w:t>总</w:t>
            </w:r>
            <w:r w:rsidRPr="0078703D">
              <w:rPr>
                <w:rFonts w:ascii="楷体" w:eastAsia="楷体" w:hAnsi="楷体"/>
                <w:kern w:val="0"/>
                <w:sz w:val="24"/>
              </w:rPr>
              <w:t>数</w:t>
            </w:r>
          </w:p>
        </w:tc>
        <w:tc>
          <w:tcPr>
            <w:tcW w:w="125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具有企业背景的专职教师数</w:t>
            </w:r>
          </w:p>
        </w:tc>
      </w:tr>
      <w:tr w:rsidR="0078703D" w:rsidRPr="0078703D" w:rsidTr="00122BD2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教师数</w:t>
            </w: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 w:hint="eastAsia"/>
                <w:kern w:val="0"/>
                <w:sz w:val="24"/>
              </w:rPr>
              <w:t>100%</w:t>
            </w: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jc w:val="center"/>
        </w:trPr>
        <w:tc>
          <w:tcPr>
            <w:tcW w:w="829" w:type="dxa"/>
            <w:vMerge w:val="restart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产业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学院学生基本情况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学生总人数</w:t>
            </w: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本科生</w:t>
            </w:r>
          </w:p>
        </w:tc>
        <w:tc>
          <w:tcPr>
            <w:tcW w:w="1662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硕士生</w:t>
            </w:r>
          </w:p>
        </w:tc>
        <w:tc>
          <w:tcPr>
            <w:tcW w:w="1824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博士生</w:t>
            </w:r>
          </w:p>
        </w:tc>
        <w:tc>
          <w:tcPr>
            <w:tcW w:w="1257" w:type="dxa"/>
            <w:vAlign w:val="center"/>
          </w:tcPr>
          <w:p w:rsidR="0078703D" w:rsidRPr="0078703D" w:rsidRDefault="0078703D" w:rsidP="008F1EA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其他</w:t>
            </w:r>
          </w:p>
        </w:tc>
      </w:tr>
      <w:tr w:rsidR="0078703D" w:rsidRPr="0078703D" w:rsidTr="00122BD2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学生数</w:t>
            </w: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:rsidR="0078703D" w:rsidRPr="0078703D" w:rsidRDefault="0078703D" w:rsidP="00122BD2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100%</w:t>
            </w: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122BD2">
        <w:trPr>
          <w:trHeight w:val="567"/>
          <w:jc w:val="center"/>
        </w:trPr>
        <w:tc>
          <w:tcPr>
            <w:tcW w:w="8907" w:type="dxa"/>
            <w:gridSpan w:val="11"/>
            <w:vAlign w:val="center"/>
          </w:tcPr>
          <w:p w:rsidR="0078703D" w:rsidRPr="0078703D" w:rsidRDefault="0078703D" w:rsidP="008F1EA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4"/>
              </w:rPr>
              <w:t>产业学院专任教师</w:t>
            </w:r>
            <w:r w:rsidR="008F1EA5">
              <w:rPr>
                <w:rFonts w:ascii="楷体" w:eastAsia="楷体" w:hAnsi="楷体" w:hint="eastAsia"/>
                <w:b/>
                <w:kern w:val="0"/>
                <w:sz w:val="24"/>
              </w:rPr>
              <w:t>情况</w:t>
            </w:r>
          </w:p>
        </w:tc>
      </w:tr>
      <w:tr w:rsidR="0078703D" w:rsidRPr="0078703D" w:rsidTr="008F1EA5">
        <w:trPr>
          <w:trHeight w:val="794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序号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8F1EA5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工作单位</w:t>
            </w: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8F1EA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承担教学/管理任务</w:t>
            </w: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8F1EA5">
        <w:trPr>
          <w:trHeight w:val="510"/>
          <w:jc w:val="center"/>
        </w:trPr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829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Default="0078703D" w:rsidP="0078703D">
      <w:pPr>
        <w:spacing w:beforeLines="50" w:before="156" w:afterLines="50" w:after="156"/>
        <w:rPr>
          <w:rFonts w:ascii="楷体" w:eastAsia="楷体" w:hAnsi="楷体"/>
          <w:sz w:val="32"/>
          <w:szCs w:val="32"/>
        </w:rPr>
      </w:pPr>
    </w:p>
    <w:p w:rsidR="0078703D" w:rsidRPr="0078703D" w:rsidRDefault="0078703D" w:rsidP="0078703D">
      <w:pPr>
        <w:spacing w:beforeLines="50" w:before="156" w:afterLines="50" w:after="156"/>
        <w:rPr>
          <w:rFonts w:ascii="楷体" w:eastAsia="楷体" w:hAnsi="楷体"/>
          <w:sz w:val="32"/>
          <w:szCs w:val="32"/>
        </w:rPr>
      </w:pPr>
    </w:p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lastRenderedPageBreak/>
        <w:t>二、组建背景与建设思路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（一）产业学院的组建背景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（设立产业学院的主要考虑和实施基础，含学院</w:t>
            </w:r>
            <w:r w:rsidR="00166BF9">
              <w:rPr>
                <w:rFonts w:ascii="楷体" w:eastAsia="楷体" w:hAnsi="楷体" w:hint="eastAsia"/>
                <w:kern w:val="0"/>
                <w:sz w:val="24"/>
              </w:rPr>
              <w:t>建设</w:t>
            </w:r>
            <w:r w:rsidRPr="0078703D">
              <w:rPr>
                <w:rFonts w:ascii="楷体" w:eastAsia="楷体" w:hAnsi="楷体"/>
                <w:kern w:val="0"/>
                <w:sz w:val="24"/>
              </w:rPr>
              <w:t>论证过程，包括组建的必要性、可行性等）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（二）产业学院的建设思路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（包括如何搭建管理架构、完善配套制度、选拔招录学生、改革教师评聘考核、创新人才培养模式、加强师资队伍建设等方面的实施路径与方法等）</w:t>
            </w: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lastRenderedPageBreak/>
        <w:t>三、建设基础与建设现状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1724"/>
        <w:gridCol w:w="3011"/>
        <w:gridCol w:w="6"/>
        <w:gridCol w:w="1437"/>
        <w:gridCol w:w="2155"/>
      </w:tblGrid>
      <w:tr w:rsidR="0078703D" w:rsidRPr="0078703D" w:rsidTr="0078703D">
        <w:trPr>
          <w:jc w:val="center"/>
        </w:trPr>
        <w:tc>
          <w:tcPr>
            <w:tcW w:w="8784" w:type="dxa"/>
            <w:gridSpan w:val="6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（一）产业学院的发展定位与设立基础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（包括学院的性质、主要功能、现有专业及依托的国家一流专业或省品牌专业建设点、面向产业及合作项目情况、平台支撑与人才培养规模等）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8784" w:type="dxa"/>
            <w:gridSpan w:val="6"/>
            <w:vAlign w:val="center"/>
          </w:tcPr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（二）产业学院的合作企业（单位）简况</w:t>
            </w: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562" w:type="dxa"/>
            <w:vMerge w:val="restart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b/>
                <w:bCs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bCs/>
                <w:kern w:val="0"/>
                <w:sz w:val="24"/>
              </w:rPr>
              <w:t>基本情况</w:t>
            </w:r>
          </w:p>
        </w:tc>
        <w:tc>
          <w:tcPr>
            <w:tcW w:w="1701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合作企业</w:t>
            </w:r>
          </w:p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（单位）名称</w:t>
            </w:r>
          </w:p>
        </w:tc>
        <w:tc>
          <w:tcPr>
            <w:tcW w:w="6521" w:type="dxa"/>
            <w:gridSpan w:val="4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法人代表</w:t>
            </w:r>
          </w:p>
        </w:tc>
        <w:tc>
          <w:tcPr>
            <w:tcW w:w="2977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单位性质</w:t>
            </w:r>
          </w:p>
        </w:tc>
        <w:tc>
          <w:tcPr>
            <w:tcW w:w="2977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联系人职务</w:t>
            </w:r>
          </w:p>
        </w:tc>
        <w:tc>
          <w:tcPr>
            <w:tcW w:w="212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主管单位</w:t>
            </w:r>
          </w:p>
        </w:tc>
        <w:tc>
          <w:tcPr>
            <w:tcW w:w="2977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联系人电话</w:t>
            </w:r>
          </w:p>
        </w:tc>
        <w:tc>
          <w:tcPr>
            <w:tcW w:w="2126" w:type="dxa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4672" w:type="dxa"/>
            <w:gridSpan w:val="2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3550" w:type="dxa"/>
            <w:gridSpan w:val="3"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8703D" w:rsidRPr="0078703D" w:rsidRDefault="0078703D" w:rsidP="00122BD2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22" w:type="dxa"/>
            <w:gridSpan w:val="5"/>
            <w:vAlign w:val="center"/>
          </w:tcPr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简况（着重说明合作企业或单位的行业地位、具备的资质和条件、经营状况、校企合作经历、满足大学生实习实践需求情况）</w:t>
            </w:r>
          </w:p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  <w:gridSpan w:val="6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（三）产业学院的管理体制与运行机制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（包括学院的组织管理架构、教育教学管理及管理运营团队等）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  <w:gridSpan w:val="6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（四）产业学院的资源投入与支撑条件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（包括高校软硬件资源投入、合作企业软硬件资源投入及地方政府支持等）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  <w:gridSpan w:val="6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（五）产业学院的政策支持与保障情况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（包括组建以来各方对产业学院的政策支持、资金支持、教师评聘支持、教学改革支持、薪酬支持、自主权支持、招录学生支持、资产构成、专有资源支持以及其他改革举措支持与保障情况等）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lastRenderedPageBreak/>
        <w:t>四、教学改革与人才培养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（一）产业学院教学改革的主要举措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（包括建设方案修订、人才培养方案修订、实践教学体系重构、教学模式与方法创新等）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C804CB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（二）产业学院教学资源的开发建设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（三）产业学院教学队伍的共建共享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（四）产业学院人才培养的改革成果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（包括人才培养质量、教育教学成果、双创实践成果等）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lastRenderedPageBreak/>
        <w:t>五、产学合作的阶段成果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（一）产学合作的专业建设成果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（二）产学合作的科技研发成果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78703D">
        <w:trPr>
          <w:jc w:val="center"/>
        </w:trPr>
        <w:tc>
          <w:tcPr>
            <w:tcW w:w="8784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（三）产学合作的实践教学成果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8703D" w:rsidRPr="0078703D" w:rsidRDefault="0078703D" w:rsidP="00122BD2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ascii="楷体" w:eastAsia="楷体" w:hAnsi="楷体"/>
          <w:sz w:val="24"/>
        </w:rPr>
      </w:pPr>
      <w:r w:rsidRPr="0078703D">
        <w:rPr>
          <w:rFonts w:eastAsia="黑体"/>
          <w:sz w:val="32"/>
          <w:szCs w:val="32"/>
        </w:rPr>
        <w:lastRenderedPageBreak/>
        <w:t>六、经费预算</w:t>
      </w:r>
      <w:r w:rsidRPr="0078703D">
        <w:rPr>
          <w:rFonts w:ascii="楷体" w:eastAsia="楷体" w:hAnsi="楷体"/>
          <w:sz w:val="24"/>
        </w:rPr>
        <w:t>（根据实际需要制定预算，预算要经学校财务部门审核批准）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3191"/>
        <w:gridCol w:w="2702"/>
      </w:tblGrid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预算经费总额</w:t>
            </w:r>
          </w:p>
        </w:tc>
        <w:tc>
          <w:tcPr>
            <w:tcW w:w="5825" w:type="dxa"/>
            <w:gridSpan w:val="2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（万元）</w:t>
            </w:r>
          </w:p>
        </w:tc>
      </w:tr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经费来源</w:t>
            </w:r>
          </w:p>
        </w:tc>
        <w:tc>
          <w:tcPr>
            <w:tcW w:w="5825" w:type="dxa"/>
            <w:gridSpan w:val="2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</w:tr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科目名称</w:t>
            </w:r>
          </w:p>
        </w:tc>
        <w:tc>
          <w:tcPr>
            <w:tcW w:w="3154" w:type="dxa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预算</w:t>
            </w:r>
          </w:p>
        </w:tc>
        <w:tc>
          <w:tcPr>
            <w:tcW w:w="2671" w:type="dxa"/>
            <w:vAlign w:val="center"/>
          </w:tcPr>
          <w:p w:rsidR="0078703D" w:rsidRPr="0078703D" w:rsidRDefault="0078703D" w:rsidP="00122BD2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78703D">
              <w:rPr>
                <w:rFonts w:ascii="楷体" w:eastAsia="楷体" w:hAnsi="楷体"/>
                <w:b/>
                <w:sz w:val="24"/>
              </w:rPr>
              <w:t>项目支出用途</w:t>
            </w:r>
          </w:p>
        </w:tc>
      </w:tr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  <w:vAlign w:val="center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  <w:vAlign w:val="center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  <w:tr w:rsidR="0078703D" w:rsidRPr="0078703D" w:rsidTr="0078703D">
        <w:trPr>
          <w:trHeight w:val="510"/>
          <w:jc w:val="center"/>
        </w:trPr>
        <w:tc>
          <w:tcPr>
            <w:tcW w:w="2974" w:type="dxa"/>
            <w:vAlign w:val="center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</w:tcPr>
          <w:p w:rsidR="0078703D" w:rsidRPr="0078703D" w:rsidRDefault="0078703D" w:rsidP="00122BD2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t>七、主要特色及示范辐射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78703D">
        <w:trPr>
          <w:jc w:val="center"/>
        </w:trPr>
        <w:tc>
          <w:tcPr>
            <w:tcW w:w="9210" w:type="dxa"/>
          </w:tcPr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t>八、发展规划及前景展望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EF3639">
        <w:trPr>
          <w:jc w:val="center"/>
        </w:trPr>
        <w:tc>
          <w:tcPr>
            <w:tcW w:w="9106" w:type="dxa"/>
          </w:tcPr>
          <w:p w:rsidR="0078703D" w:rsidRPr="0078703D" w:rsidRDefault="0078703D" w:rsidP="00122BD2">
            <w:pPr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（按照规划建设年份分解改革任务，包括各阶段对应取得的阶段性成果）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F3639" w:rsidRDefault="00EF3639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F3639" w:rsidRDefault="00EF3639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F3639" w:rsidRPr="0078703D" w:rsidRDefault="00EF3639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lastRenderedPageBreak/>
        <w:t>九、风险分析及应对预案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2"/>
      </w:tblGrid>
      <w:tr w:rsidR="0078703D" w:rsidRPr="0078703D" w:rsidTr="00EF3639">
        <w:trPr>
          <w:jc w:val="center"/>
        </w:trPr>
        <w:tc>
          <w:tcPr>
            <w:tcW w:w="9210" w:type="dxa"/>
          </w:tcPr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（一）风险分析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（包括政策风险、财政风险、对外合作风险等）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8703D" w:rsidRPr="0078703D" w:rsidTr="00EF3639">
        <w:trPr>
          <w:jc w:val="center"/>
        </w:trPr>
        <w:tc>
          <w:tcPr>
            <w:tcW w:w="9210" w:type="dxa"/>
          </w:tcPr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78703D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（二）应对预案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8703D">
      <w:pPr>
        <w:spacing w:beforeLines="50" w:before="156" w:afterLines="50" w:after="156"/>
        <w:rPr>
          <w:rFonts w:eastAsia="黑体"/>
          <w:sz w:val="32"/>
          <w:szCs w:val="32"/>
        </w:rPr>
      </w:pPr>
      <w:r w:rsidRPr="0078703D">
        <w:rPr>
          <w:rFonts w:eastAsia="黑体"/>
          <w:sz w:val="32"/>
          <w:szCs w:val="32"/>
        </w:rPr>
        <w:t>十、佐证材料清单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78703D" w:rsidRPr="0078703D" w:rsidTr="00122BD2">
        <w:trPr>
          <w:trHeight w:val="5661"/>
          <w:jc w:val="center"/>
        </w:trPr>
        <w:tc>
          <w:tcPr>
            <w:tcW w:w="9210" w:type="dxa"/>
          </w:tcPr>
          <w:p w:rsidR="0078703D" w:rsidRPr="0078703D" w:rsidRDefault="0078703D" w:rsidP="00122BD2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78703D">
              <w:rPr>
                <w:rFonts w:ascii="楷体" w:eastAsia="楷体" w:hAnsi="楷体"/>
                <w:kern w:val="0"/>
                <w:sz w:val="24"/>
              </w:rPr>
              <w:t>（分条列明清单，限20条以内，佐证材料装订附于申报书后，并装订成一册，</w:t>
            </w:r>
            <w:bookmarkStart w:id="1" w:name="_Hlk38100221"/>
            <w:r w:rsidRPr="0078703D">
              <w:rPr>
                <w:rFonts w:ascii="楷体" w:eastAsia="楷体" w:hAnsi="楷体"/>
                <w:kern w:val="0"/>
                <w:sz w:val="24"/>
              </w:rPr>
              <w:t>申报书与佐证材料页码合计100页内</w:t>
            </w:r>
            <w:bookmarkEnd w:id="1"/>
            <w:r w:rsidRPr="0078703D"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8703D" w:rsidRPr="0078703D" w:rsidRDefault="0078703D" w:rsidP="00122BD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8703D" w:rsidRPr="0078703D" w:rsidRDefault="0078703D" w:rsidP="007E0521">
      <w:pPr>
        <w:jc w:val="left"/>
        <w:rPr>
          <w:rFonts w:eastAsia="黑体"/>
          <w:sz w:val="32"/>
          <w:szCs w:val="32"/>
        </w:rPr>
      </w:pPr>
    </w:p>
    <w:p w:rsidR="0078703D" w:rsidRDefault="0078703D" w:rsidP="007E0521">
      <w:pPr>
        <w:jc w:val="left"/>
        <w:rPr>
          <w:rFonts w:eastAsia="黑体"/>
          <w:sz w:val="32"/>
          <w:szCs w:val="32"/>
        </w:rPr>
      </w:pPr>
    </w:p>
    <w:p w:rsidR="007E0521" w:rsidRDefault="00EF363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十一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="008F1EA5">
              <w:rPr>
                <w:kern w:val="0"/>
                <w:sz w:val="24"/>
              </w:rPr>
              <w:t>签</w:t>
            </w:r>
            <w:r w:rsidR="008F1EA5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8F1EA5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48184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A10" w:rsidRDefault="00CE5A10" w:rsidP="007E0521">
      <w:r>
        <w:separator/>
      </w:r>
    </w:p>
  </w:endnote>
  <w:endnote w:type="continuationSeparator" w:id="0">
    <w:p w:rsidR="00CE5A10" w:rsidRDefault="00CE5A10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844" w:rsidRDefault="00481844" w:rsidP="00481844">
    <w:pPr>
      <w:pStyle w:val="a4"/>
    </w:pPr>
  </w:p>
  <w:p w:rsidR="00481844" w:rsidRDefault="0048184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362273"/>
      <w:docPartObj>
        <w:docPartGallery w:val="Page Numbers (Bottom of Page)"/>
        <w:docPartUnique/>
      </w:docPartObj>
    </w:sdtPr>
    <w:sdtEndPr/>
    <w:sdtContent>
      <w:p w:rsidR="00481844" w:rsidRDefault="004818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F88" w:rsidRPr="00B80F88">
          <w:rPr>
            <w:noProof/>
            <w:lang w:val="zh-CN"/>
          </w:rPr>
          <w:t>1</w:t>
        </w:r>
        <w:r>
          <w:fldChar w:fldCharType="end"/>
        </w:r>
      </w:p>
    </w:sdtContent>
  </w:sdt>
  <w:p w:rsidR="00481844" w:rsidRDefault="004818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A10" w:rsidRDefault="00CE5A10" w:rsidP="007E0521">
      <w:r>
        <w:separator/>
      </w:r>
    </w:p>
  </w:footnote>
  <w:footnote w:type="continuationSeparator" w:id="0">
    <w:p w:rsidR="00CE5A10" w:rsidRDefault="00CE5A10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E4326"/>
    <w:rsid w:val="00166BF9"/>
    <w:rsid w:val="0019652D"/>
    <w:rsid w:val="001A3C09"/>
    <w:rsid w:val="002120C2"/>
    <w:rsid w:val="00263A32"/>
    <w:rsid w:val="0028118A"/>
    <w:rsid w:val="002F24DD"/>
    <w:rsid w:val="00314DC0"/>
    <w:rsid w:val="003F584F"/>
    <w:rsid w:val="00436BDE"/>
    <w:rsid w:val="00481844"/>
    <w:rsid w:val="00546DBA"/>
    <w:rsid w:val="005763F5"/>
    <w:rsid w:val="00614898"/>
    <w:rsid w:val="006253D4"/>
    <w:rsid w:val="00625EE1"/>
    <w:rsid w:val="0078703D"/>
    <w:rsid w:val="007E0521"/>
    <w:rsid w:val="0086201C"/>
    <w:rsid w:val="008A4E74"/>
    <w:rsid w:val="008F1EA5"/>
    <w:rsid w:val="00924DFF"/>
    <w:rsid w:val="00A12D02"/>
    <w:rsid w:val="00A33759"/>
    <w:rsid w:val="00A5665E"/>
    <w:rsid w:val="00A93E8E"/>
    <w:rsid w:val="00B37C8D"/>
    <w:rsid w:val="00B4549D"/>
    <w:rsid w:val="00B80F88"/>
    <w:rsid w:val="00C044DF"/>
    <w:rsid w:val="00C44CF1"/>
    <w:rsid w:val="00C804CB"/>
    <w:rsid w:val="00CE06AF"/>
    <w:rsid w:val="00CE5A10"/>
    <w:rsid w:val="00D138BC"/>
    <w:rsid w:val="00ED0EE9"/>
    <w:rsid w:val="00EF3639"/>
    <w:rsid w:val="00F35CE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DFD89D-4CAD-430E-8F59-0634EDA2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13</cp:revision>
  <dcterms:created xsi:type="dcterms:W3CDTF">2022-11-15T00:28:00Z</dcterms:created>
  <dcterms:modified xsi:type="dcterms:W3CDTF">2022-11-26T10:33:00Z</dcterms:modified>
</cp:coreProperties>
</file>