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党支部班子民主测评表</w:t>
      </w:r>
    </w:p>
    <w:tbl>
      <w:tblPr>
        <w:tblStyle w:val="3"/>
        <w:tblW w:w="88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2338"/>
        <w:gridCol w:w="1142"/>
        <w:gridCol w:w="1255"/>
        <w:gridCol w:w="1115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089" w:type="dxa"/>
            <w:gridSpan w:val="2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  <w:t>评价项目</w:t>
            </w:r>
          </w:p>
        </w:tc>
        <w:tc>
          <w:tcPr>
            <w:tcW w:w="4770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  <w:t>评价意见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4089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  <w:t>好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  <w:t>较好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  <w:t>一般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408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总体评价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408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发挥政治功能和组织力情况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408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主题教育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开展情况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408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严格党员教育管理情况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408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联系服务群众情况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408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改进工作作风情况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1" w:hRule="atLeast"/>
          <w:jc w:val="center"/>
        </w:trPr>
        <w:tc>
          <w:tcPr>
            <w:tcW w:w="17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w w:val="9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</w:rPr>
              <w:t>对支部班子意见建议</w:t>
            </w:r>
          </w:p>
        </w:tc>
        <w:tc>
          <w:tcPr>
            <w:tcW w:w="71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sz w:val="30"/>
          <w:szCs w:val="30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说明：请在相应栏中打“√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3OTFjNTQzNTk4MTYyN2M2ZmE5MDEyYTgyMWRlYWQifQ=="/>
  </w:docVars>
  <w:rsids>
    <w:rsidRoot w:val="6F71608A"/>
    <w:rsid w:val="6F71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2024-02-29T02:04:00Z</dcterms:created>
  <dc:creator>Chenyuting</dc:creator>
  <cp:lastModifiedBy>Chenyuting</cp:lastModifiedBy>
  <dcterms:modified xsi:type="dcterms:W3CDTF">2024-02-29T02:04:34Z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7D25932563894482B8BA1C7DAFD95B38</vt:lpwstr>
  </property>
</Properties>
</file>