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" w:line="360" w:lineRule="auto"/>
        <w:ind w:left="0"/>
        <w:jc w:val="left"/>
        <w:rPr>
          <w:rFonts w:hint="default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科目一：</w:t>
      </w:r>
    </w:p>
    <w:p>
      <w:pPr>
        <w:pStyle w:val="3"/>
        <w:spacing w:before="9" w:line="360" w:lineRule="auto"/>
        <w:ind w:left="0"/>
        <w:jc w:val="center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安全管理学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考试目标与要求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48" w:firstLineChars="200"/>
        <w:textAlignment w:val="auto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《安全管理学》是安全工程专业必修课程，在培养学生安全管理思维、综合安全管理能力和安全管理实践方面占有重要地位。通过本课程学习，了解安全管理思想的发展历程及安全管理的基本内容，掌握安全管理的基本方法、关键要素，明确安全管理的特点，深入理解安全管理的基本方法，为今后的安全管理工作提供理论基础。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left="117" w:right="232" w:righ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 w:eastAsia="zh-CN"/>
        </w:rPr>
        <w:t>教材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/>
        </w:rPr>
        <w:t>《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 w:eastAsia="zh-CN"/>
        </w:rPr>
        <w:t>安全管理学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/>
        </w:rPr>
        <w:t>》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 w:eastAsia="zh-CN"/>
        </w:rPr>
        <w:t xml:space="preserve">（第2 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/>
        </w:rPr>
        <w:t>版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 w:eastAsia="zh-CN"/>
        </w:rPr>
        <w:t>）（吴穹主编，</w:t>
      </w:r>
      <w:r>
        <w:rPr>
          <w:rFonts w:hint="eastAsia" w:cs="宋体"/>
          <w:sz w:val="24"/>
          <w:szCs w:val="24"/>
          <w:highlight w:val="none"/>
          <w:lang w:val="en-US" w:eastAsia="zh-CN"/>
        </w:rPr>
        <w:t>煤炭工业</w:t>
      </w:r>
      <w:r>
        <w:rPr>
          <w:rFonts w:hint="eastAsia" w:cs="宋体"/>
          <w:sz w:val="24"/>
          <w:szCs w:val="24"/>
          <w:highlight w:val="none"/>
          <w:lang w:eastAsia="zh-CN"/>
        </w:rPr>
        <w:t>出版社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/>
        </w:rPr>
        <w:t>20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/>
        </w:rPr>
        <w:t>年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，确定该科目专升本招生考试的考核目标与要求。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-153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试范围与要求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40" w:left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1.概论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模块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主要介绍了安全与危险、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管理科学及基本概念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安全管理及基本概念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考核知识点：掌握安全、危险的基本概念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安全管理的基本概念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理解安全管理学的基本原理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了解安全管理学的发展现状。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2.事故统计与分析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模块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主要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介绍了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事故的基本概念、事故致因理论、事故统计与分析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考核知识点：掌握典型的事故致因理论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、基本的事故损失计算方法；理解事故的分类方法、事故统计方法的具体应用。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3.事故调查与处理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模块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简要介绍了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事故调查的目的及意义、事故调查的准备、事故调查的基本步骤、事故分析与验证、事故处理与事故调查报告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考核知识点：掌握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事故调查的基本步骤、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事故调查报告的写作规范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理解如何了解整个事故发生过程、原因和人员伤亡及经济损失情况的方法；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4.事故预防与控制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模块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介绍了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事故预防与控制的基本原则、安全技术对策、安全教育对策、安全管理对策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考核知识点：掌握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事故预防与控制的基本原则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安全技术对策、安全教育对策、安全管理对策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default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5.突发公共事件及应急管理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240" w:leftChars="109" w:firstLine="230" w:firstLineChars="1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模块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介绍了突发公共事件的定义与分类、应急管理、应急预案、重大危险源及其应急管理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考核知识点：掌握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突发公共事件的定义、突发公共事件应急管理的运行机制、应急预案的主要内容、重大危险源的概念及辨识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6.风险与风险管理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模块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分析了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风险的概念、分类、性质、风险管理及其原则、框架与程序、保险与风险管理、风险管理与系统安全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考核知识点：掌握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风险的概念、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系统安全的概念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工伤保险相关知识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7.安全管理实务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模块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介绍了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我国的安全生产方针、安全管理体制、安全法规、安全生产责任制、职业安全健康管理体系以及我国安全管理的发展态势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考核知识点：掌握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我国的安全生产方针、安全管理体制、生产经营单位主要负责人的安全职责、安全生产标准化的要素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9" w:right="5064" w:hanging="369" w:hangingChars="153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  <w:t>补充说明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064" w:firstLine="47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</w:rPr>
        <w:t>试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  <w:lang w:eastAsia="zh-CN"/>
        </w:rPr>
        <w:t>形式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</w:rPr>
        <w:t>：笔试，闭卷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试卷总分：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/>
        </w:rPr>
        <w:t>150分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232" w:firstLine="492" w:firstLineChars="200"/>
        <w:textAlignment w:val="auto"/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val="en-US"/>
        </w:rPr>
        <w:t>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eastAsia="zh-CN"/>
        </w:rPr>
        <w:t>试题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</w:rPr>
        <w:t>类型：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eastAsia="zh-CN"/>
        </w:rPr>
        <w:t>一般包括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</w:rPr>
        <w:t>填空题、选择题、简答题、名词解释、判断题、案例分析、计算题等。</w:t>
      </w:r>
    </w:p>
    <w:p>
      <w:pPr>
        <w:pStyle w:val="3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3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3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3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3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3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3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3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3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3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pStyle w:val="3"/>
        <w:spacing w:before="9" w:line="360" w:lineRule="auto"/>
        <w:ind w:left="0"/>
        <w:jc w:val="left"/>
        <w:rPr>
          <w:rFonts w:hint="default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科目二：</w:t>
      </w:r>
    </w:p>
    <w:p>
      <w:pPr>
        <w:pStyle w:val="3"/>
        <w:spacing w:before="9" w:line="360" w:lineRule="auto"/>
        <w:ind w:left="0"/>
        <w:jc w:val="center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安全评价技术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考试目标与要求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48" w:firstLineChars="200"/>
        <w:textAlignment w:val="auto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《安全评价技术》是安全科学与工程领域一项重要的安全技术，具有理论联系实际，实用性强的特点。内容包括:安全评价的基本概念、评价原理与模型、危险危害因素分析、重大危险源辨识、评价方法、评价单元的划分与评价方法的选择、安全对策措施、评价结论、评价报告、评价实例等内容。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left="117" w:right="232" w:righ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 w:eastAsia="zh-CN"/>
        </w:rPr>
        <w:t>教材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/>
        </w:rPr>
        <w:t>《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 w:eastAsia="zh-CN"/>
        </w:rPr>
        <w:t>安全评价技术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/>
        </w:rPr>
        <w:t>》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 w:eastAsia="zh-CN"/>
        </w:rPr>
        <w:t xml:space="preserve">（第3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/>
        </w:rPr>
        <w:t>版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 w:eastAsia="zh-CN"/>
        </w:rPr>
        <w:t>）（张乃禄主编，</w:t>
      </w:r>
      <w:r>
        <w:rPr>
          <w:rFonts w:hint="eastAsia" w:cs="宋体"/>
          <w:sz w:val="24"/>
          <w:szCs w:val="24"/>
          <w:highlight w:val="none"/>
          <w:lang w:val="en-US" w:eastAsia="zh-CN"/>
        </w:rPr>
        <w:t>西安电子科技大学</w:t>
      </w:r>
      <w:r>
        <w:rPr>
          <w:rFonts w:hint="eastAsia" w:cs="宋体"/>
          <w:sz w:val="24"/>
          <w:szCs w:val="24"/>
          <w:highlight w:val="none"/>
          <w:lang w:eastAsia="zh-CN"/>
        </w:rPr>
        <w:t>出版社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/>
        </w:rPr>
        <w:t>20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/>
        </w:rPr>
        <w:t>年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，确定该科目专升本招生考试的考核目标与要求。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-153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试范围与要求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40" w:left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1.绪论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模块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主要介绍了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安全评价的基本概念、内容、分类、目的、意义、程序以及安全评价技术的发展和现状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考核知识点：掌握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安全评价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的基本概念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内容、分类、程序等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2.安全评价原理与模型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模块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主要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介绍了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安全评价的原理和模型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考核知识点：掌握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理解安全评价原理等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3.危险危害因素分析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模块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简要介绍了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危险危害因素的产生、分类和辨识；工业过程危险危害因素的辨识；重大危险源的辨识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default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考核知识点：掌握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生产过程中危险危害因素分类，以及按事故类别将危险危害因素分为20类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；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掌握重大危险源辨识的过程；理解工业过程危险危害因素的辨识等。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4.安全评价依据与规范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模块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介绍了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法律的分类与地位、安全评价所依据的主要法律法规、安全评价所依据的主要标准、安全评价规范、风险判别标准。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考核知识点：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了解安全评价所依据的主要法律法规、安全评价所依据的主要标准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default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5.安全评价方法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240" w:leftChars="109" w:firstLine="230" w:firstLineChars="1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模块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介绍了安全检查表法、专家评议法、预先危险性分析法、故障假设分析法、危险与可操作性分析法、故障树分析法、事件树分析法、日本化工企业六阶段安全评价法、道化学火灾爆炸危险指数评价法、ICI蒙德火灾爆炸毒性指标评价法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考核知识点：掌握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安全检查表法、预先危险性分析法、故障假设分析法、危险与可操作性分析法、故障树分析法、事件树分析法、日本化工企业六阶段安全评价法、道化学火灾爆炸危险指数评价法的步骤、适用范围及应用；掌握故障树分析法、事件树分析法的定量计算过程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6.评价单元的划分与评价方法的选择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模块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分析了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评价范围确定、评价单元划分、评价方法的比较、评价方法的选择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考核知识点：掌握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划分评价单元的基本原则和方法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7.安全对策措施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模块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介绍了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安全对策措施的基本要求和制定原则、安全技术措施、安全管理对策措施、事故应急救援预案等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考核知识点：掌握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制定安全对策措施的内容和原则；了解安全技术措施、安全管理对策措施、事故应急救援预案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8.安全评价结论与评价报告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模块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介绍了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评价数据处理、安全评价结论、安全预评价及其评价报告、安全验收评价及其评价报告、安全现状评价及其评价报告等。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default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考核知识点：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val="en-US" w:eastAsia="zh-CN"/>
        </w:rPr>
        <w:t>理解安全预评价及其评价报告、安全验收评价及其评价报告、安全现状评价及其评价报告等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9" w:right="5064" w:hanging="369" w:hangingChars="153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  <w:t>补充说明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064" w:firstLine="47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</w:rPr>
        <w:t>试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  <w:lang w:eastAsia="zh-CN"/>
        </w:rPr>
        <w:t>形式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</w:rPr>
        <w:t>：笔试，闭卷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试卷总分：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/>
        </w:rPr>
        <w:t>150分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232" w:firstLine="492" w:firstLineChars="200"/>
        <w:textAlignment w:val="auto"/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val="en-US"/>
        </w:rPr>
        <w:t>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eastAsia="zh-CN"/>
        </w:rPr>
        <w:t>试题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</w:rPr>
        <w:t>类型：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eastAsia="zh-CN"/>
        </w:rPr>
        <w:t>一般包括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</w:rPr>
        <w:t>填空题、选择题、简答题、名词解释、判断题、案例分析、计算题等。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left"/>
        <w:rPr>
          <w:rFonts w:hint="eastAsia" w:ascii="宋体" w:hAnsi="宋体" w:eastAsia="宋体" w:cs="宋体"/>
          <w:spacing w:val="-8"/>
          <w:kern w:val="0"/>
          <w:sz w:val="24"/>
          <w:szCs w:val="24"/>
          <w:lang w:val="zh-CN" w:eastAsia="zh-CN" w:bidi="zh-CN"/>
        </w:rPr>
      </w:pPr>
    </w:p>
    <w:p>
      <w:pPr>
        <w:rPr>
          <w:sz w:val="18"/>
          <w:szCs w:val="21"/>
        </w:rPr>
      </w:pPr>
    </w:p>
    <w:p>
      <w:pPr>
        <w:pStyle w:val="12"/>
        <w:keepNext w:val="0"/>
        <w:keepLines w:val="0"/>
        <w:pageBreakBefore w:val="0"/>
        <w:widowControl w:val="0"/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232" w:firstLine="492" w:firstLineChars="200"/>
        <w:textAlignment w:val="auto"/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</w:rPr>
      </w:pPr>
    </w:p>
    <w:sectPr>
      <w:pgSz w:w="11910" w:h="16840"/>
      <w:pgMar w:top="1500" w:right="1560" w:bottom="675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NTY2NGZlZjhkMDE4Y2YzYWNjNDc5ZjM3NTdkNDYifQ=="/>
  </w:docVars>
  <w:rsids>
    <w:rsidRoot w:val="000A612C"/>
    <w:rsid w:val="000A612C"/>
    <w:rsid w:val="002725B3"/>
    <w:rsid w:val="00A128DB"/>
    <w:rsid w:val="00AE42D7"/>
    <w:rsid w:val="01DB7EE3"/>
    <w:rsid w:val="09866255"/>
    <w:rsid w:val="098B6330"/>
    <w:rsid w:val="0BD25D16"/>
    <w:rsid w:val="0DCA63F3"/>
    <w:rsid w:val="0E86433A"/>
    <w:rsid w:val="11E63B84"/>
    <w:rsid w:val="12492C39"/>
    <w:rsid w:val="14451372"/>
    <w:rsid w:val="15F93896"/>
    <w:rsid w:val="17094B3F"/>
    <w:rsid w:val="172C7CE5"/>
    <w:rsid w:val="17A87365"/>
    <w:rsid w:val="1BAA3D7F"/>
    <w:rsid w:val="1E7172F2"/>
    <w:rsid w:val="21491F61"/>
    <w:rsid w:val="22031B12"/>
    <w:rsid w:val="2310421F"/>
    <w:rsid w:val="267D3E45"/>
    <w:rsid w:val="27AC7A9A"/>
    <w:rsid w:val="281E192A"/>
    <w:rsid w:val="309558C4"/>
    <w:rsid w:val="334C4E67"/>
    <w:rsid w:val="34AA5361"/>
    <w:rsid w:val="38276199"/>
    <w:rsid w:val="38DD7EB7"/>
    <w:rsid w:val="3F572672"/>
    <w:rsid w:val="40832458"/>
    <w:rsid w:val="41D246A5"/>
    <w:rsid w:val="453B0103"/>
    <w:rsid w:val="48721165"/>
    <w:rsid w:val="4DE30283"/>
    <w:rsid w:val="56C066BD"/>
    <w:rsid w:val="5D4E7BE1"/>
    <w:rsid w:val="5EC63CD8"/>
    <w:rsid w:val="5F3A0707"/>
    <w:rsid w:val="634E06CB"/>
    <w:rsid w:val="63CE69B8"/>
    <w:rsid w:val="672A19B8"/>
    <w:rsid w:val="685E574A"/>
    <w:rsid w:val="6C481A0C"/>
    <w:rsid w:val="6DA44918"/>
    <w:rsid w:val="708D61CF"/>
    <w:rsid w:val="70A55B23"/>
    <w:rsid w:val="71D05541"/>
    <w:rsid w:val="727D1C3D"/>
    <w:rsid w:val="75795F62"/>
    <w:rsid w:val="798B3F97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4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table" w:customStyle="1" w:styleId="11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7" w:firstLine="48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批注框文本 Char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正文文本缩进 Char"/>
    <w:basedOn w:val="9"/>
    <w:link w:val="4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6">
    <w:name w:val="10point1"/>
    <w:basedOn w:val="9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7">
    <w:name w:val="页眉 Char"/>
    <w:basedOn w:val="9"/>
    <w:link w:val="7"/>
    <w:semiHidden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8">
    <w:name w:val="页脚 Char"/>
    <w:basedOn w:val="9"/>
    <w:link w:val="6"/>
    <w:semiHidden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2190</Words>
  <Characters>2224</Characters>
  <Lines>30</Lines>
  <Paragraphs>8</Paragraphs>
  <TotalTime>2</TotalTime>
  <ScaleCrop>false</ScaleCrop>
  <LinksUpToDate>false</LinksUpToDate>
  <CharactersWithSpaces>2227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葛英刚</cp:lastModifiedBy>
  <dcterms:modified xsi:type="dcterms:W3CDTF">2022-11-21T04:52:25Z</dcterms:modified>
  <dc:title>&lt;4D6963726F736F667420576F7264202D2032303138D7A8C9FDB1BEA1B6B8DFB5C8CAFDD1A7A3A8D2BBA3A9A1B7BFCEB3CCBFBCCAD4B4F3B8D92E646F63&gt;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1F108DFA45014696AD29A2D58282B4F2</vt:lpwstr>
  </property>
</Properties>
</file>